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D506F6" w:rsidRPr="00A059F0" w:rsidTr="00A059F0">
        <w:tc>
          <w:tcPr>
            <w:tcW w:w="10064" w:type="dxa"/>
            <w:hideMark/>
          </w:tcPr>
          <w:p w:rsidR="00D506F6" w:rsidRPr="00A059F0" w:rsidRDefault="00D506F6" w:rsidP="00A059F0">
            <w:pPr>
              <w:spacing w:before="75" w:after="75" w:line="36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Утвержд</w:t>
            </w:r>
            <w:r w:rsidR="00C40D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ен</w:t>
            </w:r>
            <w:proofErr w:type="gramStart"/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  <w:proofErr w:type="gramStart"/>
            <w:r w:rsidR="00C40D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="00C40D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риказом д</w:t>
            </w: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иректор</w:t>
            </w:r>
            <w:r w:rsidR="00C40D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 МОУ</w:t>
            </w: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0D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Большепольской</w:t>
            </w:r>
            <w:proofErr w:type="spellEnd"/>
            <w:r w:rsidR="00C40D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ОШ</w:t>
            </w: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br/>
              <w:t xml:space="preserve"> от 0</w:t>
            </w:r>
            <w:r w:rsid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</w:t>
            </w: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сентября 201</w:t>
            </w:r>
            <w:r w:rsidR="00AE0C9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7</w:t>
            </w: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г. №</w:t>
            </w:r>
            <w:r w:rsid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101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</w:t>
            </w:r>
            <w:r w:rsidR="00AE0C9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0</w:t>
            </w:r>
            <w:r w:rsid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-ОД</w:t>
            </w:r>
          </w:p>
          <w:p w:rsidR="00D506F6" w:rsidRDefault="00D506F6" w:rsidP="00A059F0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Производственный контроль организации питания</w:t>
            </w:r>
          </w:p>
          <w:p w:rsidR="002829C0" w:rsidRDefault="002829C0" w:rsidP="002829C0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 План разработан на основании:</w:t>
            </w:r>
          </w:p>
          <w:p w:rsidR="002829C0" w:rsidRDefault="002829C0" w:rsidP="002829C0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 ФЗ-52 «О санитарно-эпидемиологическом благополучии населения» от 30.03.99. (СП 2.3.6 106001);</w:t>
            </w:r>
          </w:p>
          <w:p w:rsidR="002829C0" w:rsidRDefault="002829C0" w:rsidP="002829C0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 гигиенических требований к устройству, содержанию и организации режима в оздоровительных учреждениях с дневным пребыванием детей в период каникул от 4.10.02 г. (СП 2.4.969-00);</w:t>
            </w:r>
          </w:p>
          <w:p w:rsidR="002829C0" w:rsidRDefault="002829C0" w:rsidP="002829C0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– санитарных правил СП 1.1.1058-01 «Организация и проведение производственного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(профилактических) мероприятий».</w:t>
            </w:r>
          </w:p>
          <w:p w:rsidR="002829C0" w:rsidRDefault="002829C0" w:rsidP="002829C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2. Целью производственного контроля является обеспечение безопасности для человека путем должного выполнения санитарных правил, санитарно-эпидемиологических (профилактических) мероприятий, организации и осуществления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их соблюдением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2829C0" w:rsidRPr="00A059F0" w:rsidRDefault="002829C0" w:rsidP="00A059F0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506F6" w:rsidRPr="00A059F0" w:rsidRDefault="00D506F6" w:rsidP="00A059F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Задачи производственного контроля</w:t>
            </w:r>
            <w:r w:rsid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:</w:t>
            </w: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059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Контролируется: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правильность оформления сопроводительной документации, правильность маркировки на продукты питания;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микробиологические показатели качества и безопасности продуктов;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полнота и правильность ведения и оформления соответственной документации на пищеблоке;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наличие пересекающих потоков сырья и готовой продукции;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качество мытья посуды;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условия и сроки хранения продуктов;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исправность холодильного и технологического оборудования;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контроль личной гигиены и своевременное прохождение необходимых осмотров;</w:t>
            </w:r>
          </w:p>
          <w:p w:rsidR="00D506F6" w:rsidRPr="00A059F0" w:rsidRDefault="00D506F6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• дезинфицирующие мероприятия и т.д.</w:t>
            </w:r>
          </w:p>
          <w:p w:rsidR="00A059F0" w:rsidRDefault="00A059F0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829C0" w:rsidRDefault="002829C0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829C0" w:rsidRDefault="002829C0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829C0" w:rsidRDefault="002829C0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829C0" w:rsidRPr="00A059F0" w:rsidRDefault="002829C0" w:rsidP="00D506F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506F6" w:rsidRDefault="00D506F6" w:rsidP="00A059F0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ru-RU"/>
              </w:rPr>
            </w:pPr>
            <w:r w:rsidRPr="00A059F0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ru-RU"/>
              </w:rPr>
              <w:lastRenderedPageBreak/>
              <w:t xml:space="preserve">Программа производственного контроля организации питания </w:t>
            </w:r>
            <w:proofErr w:type="gramStart"/>
            <w:r w:rsidRPr="00A059F0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ru-RU"/>
              </w:rPr>
              <w:t>обучающихся</w:t>
            </w:r>
            <w:proofErr w:type="gramEnd"/>
          </w:p>
          <w:p w:rsidR="00A059F0" w:rsidRPr="00A059F0" w:rsidRDefault="00A059F0" w:rsidP="00A059F0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ru-RU"/>
              </w:rPr>
            </w:pPr>
          </w:p>
          <w:tbl>
            <w:tblPr>
              <w:tblW w:w="5328" w:type="dxa"/>
              <w:tblInd w:w="187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2145"/>
              <w:gridCol w:w="2152"/>
              <w:gridCol w:w="1757"/>
              <w:gridCol w:w="1788"/>
              <w:gridCol w:w="1585"/>
            </w:tblGrid>
            <w:tr w:rsidR="00D506F6" w:rsidRPr="00A059F0"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п\</w:t>
                  </w:r>
                  <w:proofErr w:type="gramStart"/>
                  <w:r w:rsidRPr="00A059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A059F0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Объект производствен</w:t>
                  </w:r>
                  <w:r w:rsidR="00D506F6" w:rsidRPr="00A059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ного контроля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Место контроля, нормативные документы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A059F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Учетно-отчетная форма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Устройство и планировка пищеблока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Соответствие плану размещения технологического оборудования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A059F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дир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ектор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Акт готовности к новому учебному году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Оформление столовой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Обеденный зал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Ответственный за организацию питания,</w:t>
                  </w:r>
                  <w:r w:rsidR="00A059F0"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зав.</w:t>
                  </w:r>
                  <w:r w:rsidR="00A059F0"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столовой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Акт и приказ к новому учебному году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Соблюдение санитарного состояния пищеблока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Подсобные помещения пищеблока, обеденный зал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Фельдшер,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ответственный за организацию питания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Журнал проверок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Условия хранения поставленной продукции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Холодильное оборудование, подсобные помещения, </w:t>
                  </w: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 2 раза в неделю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A059F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Фельдшер,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комиссия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Журнал проверок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Качество поставленных сырых продуктов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, сертификаты на поставляемую продукцию, накладные, гигиенические заключения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зав. столовой,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за организацию питания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Бракеражный</w:t>
                  </w:r>
                  <w:proofErr w:type="spell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журнал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Контроль ассортимента вырабатываемой продукции, качества полуфабрикатов и готовой продукции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A059F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номенклатура продукции, внешний вид, цвет, запах, вкус </w:t>
                  </w:r>
                  <w:r w:rsidRPr="00A059F0">
                    <w:rPr>
                      <w:rFonts w:ascii="Times New Roman" w:eastAsia="Times New Roman" w:hAnsi="Times New Roman" w:cs="Times New Roman"/>
                      <w:i/>
                      <w:iCs/>
                      <w:color w:val="444444"/>
                      <w:sz w:val="24"/>
                      <w:szCs w:val="24"/>
                      <w:lang w:eastAsia="ru-RU"/>
                    </w:rPr>
                    <w:t>(анализ пищи и воды, микробиологически</w:t>
                  </w:r>
                  <w:r w:rsidRPr="00A059F0">
                    <w:rPr>
                      <w:rFonts w:ascii="Times New Roman" w:eastAsia="Times New Roman" w:hAnsi="Times New Roman" w:cs="Times New Roman"/>
                      <w:i/>
                      <w:iCs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е исследования готовых блюд)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2 раза в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Зав.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столовой, фельдшер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Протокол проверки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Контроль суточной пробы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Специальные контейнеры, температура хранения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Фельдшер,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зав.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столовой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Бракеражный</w:t>
                  </w:r>
                  <w:proofErr w:type="spell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журнал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Качество готовой продукции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Внешний вид, цвет, запах, вкус,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Фельдшер,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зав.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столовой,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отв. за питание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Бракеражный</w:t>
                  </w:r>
                  <w:proofErr w:type="spell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журнал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Витаминизация, выход блюд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Соответствие рецептуре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фельдшер,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отв. за питание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Бракеражный</w:t>
                  </w:r>
                  <w:proofErr w:type="spell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журнал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Соответствие веса отпускаемой готовой продукции утвержденному меню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Раздача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Отв. за питание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Акт проверки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Соответствие рациона питания обучающихся примерному 10-ти дневному меню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Ежедневное меню, 10-ти дневное меню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Отв. за питание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Протокол заседания комиссии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Соблюдение личной гигиены </w:t>
                  </w:r>
                  <w:proofErr w:type="gram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перед приемом пищи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A059F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столов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Дежурный учитель,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дежурный класс, учителя-предметники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Журнал проверок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Целевое использование готовой продукции в соответствии с предварительным заказом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Накладные, журнал учета отпущенной продукции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Отв. за питание,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зав. производством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Акт списания 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Соблюдение санитарных правил при мытье посуды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A059F0" w:rsidP="00A059F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кухня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A059F0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06F6"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отв. за питание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Журнал проверок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Организация и проверка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эксплуатации торгово-технологического и холодильного оборудования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Пищеблок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 раза в год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9F0">
                    <w:rPr>
                      <w:rFonts w:ascii="Times New Roman" w:eastAsia="Times New Roman" w:hAnsi="Times New Roman" w:cs="Times New Roman"/>
                      <w:i/>
                      <w:iCs/>
                      <w:color w:val="444444"/>
                      <w:sz w:val="24"/>
                      <w:szCs w:val="24"/>
                      <w:lang w:eastAsia="ru-RU"/>
                    </w:rPr>
                    <w:t xml:space="preserve">(в тёплое и </w:t>
                  </w:r>
                  <w:r w:rsidRPr="00A059F0">
                    <w:rPr>
                      <w:rFonts w:ascii="Times New Roman" w:eastAsia="Times New Roman" w:hAnsi="Times New Roman" w:cs="Times New Roman"/>
                      <w:i/>
                      <w:iCs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холодное время года)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A059F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дир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ектор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Акт приемки школы к </w:t>
                  </w: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новому учебному году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Контроль организации приема пищи </w:t>
                  </w:r>
                  <w:proofErr w:type="gram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Санитарное состояние обеденного зала, обслуживание, самообслуживание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Отв. за питание, фельдшер,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Журнал проверок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Контроль отходов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Маркировка тары, своевременный вывоз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A059F0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Зав. столовой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Журнал проверок</w:t>
                  </w:r>
                </w:p>
              </w:tc>
            </w:tr>
            <w:tr w:rsidR="00D506F6" w:rsidRPr="00A059F0">
              <w:tc>
                <w:tcPr>
                  <w:tcW w:w="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Аттестация рабочих мест пищеблока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Пищеблок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A059F0" w:rsidP="00D506F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06F6" w:rsidRPr="00A059F0" w:rsidRDefault="00D506F6" w:rsidP="00A059F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Свидетельство </w:t>
                  </w:r>
                  <w:r w:rsid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повышении</w:t>
                  </w:r>
                  <w:proofErr w:type="gramEnd"/>
                  <w:r w:rsidRPr="00A05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квалификации</w:t>
                  </w:r>
                </w:p>
              </w:tc>
            </w:tr>
          </w:tbl>
          <w:p w:rsidR="00D506F6" w:rsidRPr="00A059F0" w:rsidRDefault="00D506F6" w:rsidP="00D506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0795D" w:rsidRPr="00A059F0" w:rsidRDefault="00C0795D">
      <w:pPr>
        <w:rPr>
          <w:rFonts w:ascii="Times New Roman" w:hAnsi="Times New Roman" w:cs="Times New Roman"/>
          <w:sz w:val="24"/>
          <w:szCs w:val="24"/>
        </w:rPr>
      </w:pPr>
    </w:p>
    <w:sectPr w:rsidR="00C0795D" w:rsidRPr="00A059F0" w:rsidSect="0021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F6"/>
    <w:rsid w:val="00100FE9"/>
    <w:rsid w:val="00181FE2"/>
    <w:rsid w:val="0021108E"/>
    <w:rsid w:val="002829C0"/>
    <w:rsid w:val="00286B60"/>
    <w:rsid w:val="004101EC"/>
    <w:rsid w:val="004341D8"/>
    <w:rsid w:val="004E3F04"/>
    <w:rsid w:val="00620D90"/>
    <w:rsid w:val="00627833"/>
    <w:rsid w:val="006319A0"/>
    <w:rsid w:val="006D0683"/>
    <w:rsid w:val="009635BA"/>
    <w:rsid w:val="00A059F0"/>
    <w:rsid w:val="00A20209"/>
    <w:rsid w:val="00A92E2C"/>
    <w:rsid w:val="00A966E6"/>
    <w:rsid w:val="00AE0C9C"/>
    <w:rsid w:val="00B14176"/>
    <w:rsid w:val="00BB7337"/>
    <w:rsid w:val="00C0795D"/>
    <w:rsid w:val="00C40DD7"/>
    <w:rsid w:val="00C54069"/>
    <w:rsid w:val="00CD3EA2"/>
    <w:rsid w:val="00CE60B5"/>
    <w:rsid w:val="00D506F6"/>
    <w:rsid w:val="00E12DEC"/>
    <w:rsid w:val="00E318E5"/>
    <w:rsid w:val="00E361CD"/>
    <w:rsid w:val="00E5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6F6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6F6"/>
    <w:rPr>
      <w:b/>
      <w:bCs/>
    </w:rPr>
  </w:style>
  <w:style w:type="character" w:styleId="a5">
    <w:name w:val="Emphasis"/>
    <w:basedOn w:val="a0"/>
    <w:uiPriority w:val="20"/>
    <w:qFormat/>
    <w:rsid w:val="00D506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6F6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6F6"/>
    <w:rPr>
      <w:b/>
      <w:bCs/>
    </w:rPr>
  </w:style>
  <w:style w:type="character" w:styleId="a5">
    <w:name w:val="Emphasis"/>
    <w:basedOn w:val="a0"/>
    <w:uiPriority w:val="20"/>
    <w:qFormat/>
    <w:rsid w:val="00D50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673</Words>
  <Characters>3838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7</cp:revision>
  <cp:lastPrinted>2016-09-28T06:56:00Z</cp:lastPrinted>
  <dcterms:created xsi:type="dcterms:W3CDTF">2014-05-19T17:30:00Z</dcterms:created>
  <dcterms:modified xsi:type="dcterms:W3CDTF">2017-09-18T10:48:00Z</dcterms:modified>
</cp:coreProperties>
</file>